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D1" w:rsidRPr="00BA3F18" w:rsidRDefault="00F46FD1" w:rsidP="00F46FD1">
      <w:pPr>
        <w:jc w:val="center"/>
        <w:rPr>
          <w:sz w:val="44"/>
          <w:szCs w:val="44"/>
          <w:u w:val="single"/>
        </w:rPr>
      </w:pPr>
      <w:r w:rsidRPr="00BA3F18">
        <w:rPr>
          <w:sz w:val="44"/>
          <w:szCs w:val="44"/>
          <w:u w:val="single"/>
        </w:rPr>
        <w:t>A LEVEL CHEMISTRY REVISION GUIDE</w:t>
      </w:r>
      <w:r w:rsidR="00BA3F18">
        <w:rPr>
          <w:sz w:val="44"/>
          <w:szCs w:val="44"/>
          <w:u w:val="single"/>
        </w:rPr>
        <w:t>S</w:t>
      </w:r>
    </w:p>
    <w:p w:rsidR="00F46FD1" w:rsidRDefault="00F46FD1" w:rsidP="00F46FD1">
      <w:r>
        <w:t xml:space="preserve">We started teaching a new </w:t>
      </w:r>
      <w:r w:rsidR="00DD3B5A">
        <w:t>‘</w:t>
      </w:r>
      <w:r>
        <w:t>A</w:t>
      </w:r>
      <w:r w:rsidR="00DD3B5A">
        <w:t>’</w:t>
      </w:r>
      <w:r>
        <w:t xml:space="preserve"> level </w:t>
      </w:r>
      <w:r w:rsidR="00DD3B5A">
        <w:t>s</w:t>
      </w:r>
      <w:r>
        <w:t>pecification from OCR in September 2015.</w:t>
      </w:r>
    </w:p>
    <w:p w:rsidR="00F46FD1" w:rsidRDefault="00F46FD1" w:rsidP="00F46FD1">
      <w:r>
        <w:t>Teachers and students make use of textbooks during the course of the year. These</w:t>
      </w:r>
      <w:r>
        <w:t xml:space="preserve"> </w:t>
      </w:r>
      <w:r>
        <w:t>provide great detail and also examples to help illustrate new concepts.</w:t>
      </w:r>
    </w:p>
    <w:p w:rsidR="00F46FD1" w:rsidRDefault="00F46FD1" w:rsidP="00F46FD1">
      <w:r>
        <w:t>However we have found that near examination time, some pupils prefer to have a more concise version</w:t>
      </w:r>
      <w:r>
        <w:t xml:space="preserve"> </w:t>
      </w:r>
      <w:r>
        <w:t>of the specification to help with revision, and reinforce mark schemes.</w:t>
      </w:r>
    </w:p>
    <w:p w:rsidR="00DD3B5A" w:rsidRDefault="00F46FD1" w:rsidP="00F46FD1">
      <w:r>
        <w:t xml:space="preserve">If you are thinking of buying a revision guide for the </w:t>
      </w:r>
      <w:r>
        <w:t>A level</w:t>
      </w:r>
      <w:r>
        <w:t xml:space="preserve"> course, the one we recommend </w:t>
      </w:r>
      <w:r>
        <w:t>is</w:t>
      </w:r>
      <w:r>
        <w:t xml:space="preserve"> </w:t>
      </w:r>
      <w:r w:rsidR="00DD3B5A">
        <w:t>show</w:t>
      </w:r>
      <w:r>
        <w:t xml:space="preserve"> </w:t>
      </w:r>
      <w:r>
        <w:t xml:space="preserve">below. </w:t>
      </w:r>
    </w:p>
    <w:p w:rsidR="00DD3B5A" w:rsidRDefault="00DD3B5A" w:rsidP="00DD3B5A">
      <w:pPr>
        <w:jc w:val="center"/>
      </w:pPr>
      <w:r>
        <w:rPr>
          <w:noProof/>
          <w:lang w:eastAsia="en-GB"/>
        </w:rPr>
        <w:drawing>
          <wp:inline distT="0" distB="0" distL="0" distR="0" wp14:anchorId="63EDD39C" wp14:editId="35DBFF8F">
            <wp:extent cx="1463040" cy="2065650"/>
            <wp:effectExtent l="19050" t="19050" r="22860" b="11430"/>
            <wp:docPr id="1" name="Picture 1" descr="REVISE OCR AS/A Level Chemistry Revision Guide (with online edition)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SE OCR AS/A Level Chemistry Revision Guide (with online edition) thumbn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94" cy="2065867"/>
                    </a:xfrm>
                    <a:prstGeom prst="rect">
                      <a:avLst/>
                    </a:prstGeom>
                    <a:ln w="12700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526E9" w:rsidRDefault="000526E9" w:rsidP="000526E9">
      <w:r>
        <w:t xml:space="preserve">                                                        </w:t>
      </w:r>
      <w:r>
        <w:t>ISBN 978-1-4479-8437-5</w:t>
      </w:r>
    </w:p>
    <w:p w:rsidR="00F46FD1" w:rsidRDefault="00F46FD1" w:rsidP="00F46FD1">
      <w:r>
        <w:t>It</w:t>
      </w:r>
      <w:r>
        <w:t xml:space="preserve"> can be ordered online </w:t>
      </w:r>
      <w:r w:rsidR="00DD3B5A">
        <w:t>for £9.99 using the following link</w:t>
      </w:r>
      <w:r>
        <w:t>:</w:t>
      </w:r>
    </w:p>
    <w:p w:rsidR="00DD3B5A" w:rsidRDefault="00DD3B5A" w:rsidP="00F46FD1">
      <w:hyperlink r:id="rId6" w:history="1">
        <w:r w:rsidRPr="00986CD7">
          <w:rPr>
            <w:rStyle w:val="Hyperlink"/>
          </w:rPr>
          <w:t>http://www.pearsonschoolsandfecolleges.co.uk/Secondary/Science/16Biology/OCR-A-level-Science-2015/ISBN/Revision-Guides-and-Workbooks/ReviseOCRAlevel2015ChemistryRevisionGuidePack.aspx</w:t>
        </w:r>
      </w:hyperlink>
    </w:p>
    <w:p w:rsidR="00F46FD1" w:rsidRDefault="000526E9" w:rsidP="00F46FD1">
      <w:r>
        <w:t xml:space="preserve">An alternative is </w:t>
      </w:r>
      <w:r w:rsidR="00F46FD1">
        <w:t xml:space="preserve">available from </w:t>
      </w:r>
      <w:r>
        <w:t>CGP each costing £</w:t>
      </w:r>
      <w:proofErr w:type="gramStart"/>
      <w:r>
        <w:t>10.99 ,</w:t>
      </w:r>
      <w:proofErr w:type="gramEnd"/>
      <w:r>
        <w:t xml:space="preserve"> but they have separate books for Lower and Upper Sixth</w:t>
      </w:r>
    </w:p>
    <w:p w:rsidR="000526E9" w:rsidRDefault="000526E9" w:rsidP="00F46FD1">
      <w:r>
        <w:t xml:space="preserve">                                </w:t>
      </w:r>
      <w:r w:rsidRPr="000526E9">
        <w:t>ISBN 978-1-</w:t>
      </w:r>
      <w:r>
        <w:t>78294</w:t>
      </w:r>
      <w:r w:rsidRPr="000526E9">
        <w:t>-</w:t>
      </w:r>
      <w:r>
        <w:t>290</w:t>
      </w:r>
      <w:r w:rsidRPr="000526E9">
        <w:t>-</w:t>
      </w:r>
      <w:r>
        <w:t xml:space="preserve">0         </w:t>
      </w:r>
      <w:r w:rsidRPr="000526E9">
        <w:t xml:space="preserve"> ISBN 978-1-</w:t>
      </w:r>
      <w:r>
        <w:t>78294</w:t>
      </w:r>
      <w:r w:rsidRPr="000526E9">
        <w:t>-</w:t>
      </w:r>
      <w:r>
        <w:t>340</w:t>
      </w:r>
      <w:r w:rsidRPr="000526E9">
        <w:t>-</w:t>
      </w:r>
      <w:r>
        <w:t>2</w:t>
      </w:r>
    </w:p>
    <w:p w:rsidR="000526E9" w:rsidRDefault="000526E9" w:rsidP="000526E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FBEF08E" wp14:editId="7B1F3579">
            <wp:extent cx="1638604" cy="2317852"/>
            <wp:effectExtent l="19050" t="19050" r="19050" b="25400"/>
            <wp:docPr id="2" name="Picture 2" descr="Nex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xt 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37" cy="23184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73A6B1" wp14:editId="0BCEB590">
            <wp:extent cx="1645920" cy="2328201"/>
            <wp:effectExtent l="19050" t="19050" r="11430" b="15240"/>
            <wp:docPr id="4" name="Picture 4" descr="Nex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xt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8" cy="23284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26E9" w:rsidRDefault="000526E9" w:rsidP="000526E9">
      <w:pPr>
        <w:jc w:val="center"/>
      </w:pPr>
      <w:hyperlink r:id="rId9" w:history="1">
        <w:r w:rsidRPr="00986CD7">
          <w:rPr>
            <w:rStyle w:val="Hyperlink"/>
          </w:rPr>
          <w:t>https://www.cgpbooks.co.uk/Student/books_a_level_chemistry_ocr</w:t>
        </w:r>
      </w:hyperlink>
    </w:p>
    <w:p w:rsidR="000526E9" w:rsidRDefault="000526E9" w:rsidP="000526E9">
      <w:pPr>
        <w:jc w:val="center"/>
      </w:pPr>
    </w:p>
    <w:p w:rsidR="00DD3B5A" w:rsidRDefault="00DD3B5A" w:rsidP="000526E9">
      <w:pPr>
        <w:jc w:val="center"/>
      </w:pPr>
    </w:p>
    <w:sectPr w:rsidR="00DD3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1"/>
    <w:rsid w:val="000526E9"/>
    <w:rsid w:val="00232ADC"/>
    <w:rsid w:val="004F3D45"/>
    <w:rsid w:val="00BA3F18"/>
    <w:rsid w:val="00DD3B5A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B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B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arsonschoolsandfecolleges.co.uk/Secondary/Science/16Biology/OCR-A-level-Science-2015/ISBN/Revision-Guides-and-Workbooks/ReviseOCRAlevel2015ChemistryRevisionGuidePack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gpbooks.co.uk/Student/books_a_level_chemistry_o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2016-03-11T11:23:00Z</dcterms:created>
  <dcterms:modified xsi:type="dcterms:W3CDTF">2016-03-11T11:44:00Z</dcterms:modified>
</cp:coreProperties>
</file>